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C9D" w:rsidRPr="00645C9D" w:rsidRDefault="00645C9D" w:rsidP="00645C9D">
      <w:pPr>
        <w:spacing w:before="100" w:beforeAutospacing="1" w:after="150" w:line="240" w:lineRule="atLeast"/>
        <w:outlineLvl w:val="0"/>
        <w:rPr>
          <w:rFonts w:ascii="Helvetica" w:eastAsia="Times New Roman" w:hAnsi="Helvetica" w:cs="Helvetica"/>
          <w:kern w:val="36"/>
          <w:sz w:val="72"/>
          <w:szCs w:val="72"/>
          <w:lang w:eastAsia="en-CA"/>
        </w:rPr>
      </w:pPr>
      <w:r w:rsidRPr="00645C9D">
        <w:rPr>
          <w:rFonts w:ascii="Helvetica" w:eastAsia="Times New Roman" w:hAnsi="Helvetica" w:cs="Helvetica"/>
          <w:kern w:val="36"/>
          <w:sz w:val="72"/>
          <w:szCs w:val="72"/>
          <w:lang w:eastAsia="en-CA"/>
        </w:rPr>
        <w:t>The IPCC loses its last credibility</w:t>
      </w:r>
    </w:p>
    <w:p w:rsidR="00645C9D" w:rsidRPr="00645C9D" w:rsidRDefault="00645C9D" w:rsidP="00645C9D">
      <w:pPr>
        <w:pBdr>
          <w:top w:val="dotted" w:sz="6" w:space="0" w:color="BBBBBB"/>
          <w:bottom w:val="dotted" w:sz="6" w:space="0" w:color="BBBBBB"/>
        </w:pBdr>
        <w:spacing w:before="100" w:beforeAutospacing="1" w:after="100" w:afterAutospacing="1" w:line="240" w:lineRule="auto"/>
        <w:ind w:left="720"/>
        <w:rPr>
          <w:rFonts w:ascii="Helvetica" w:eastAsia="Times New Roman" w:hAnsi="Helvetica" w:cs="Helvetica"/>
          <w:sz w:val="18"/>
          <w:szCs w:val="18"/>
          <w:lang w:eastAsia="en-CA"/>
        </w:rPr>
      </w:pPr>
    </w:p>
    <w:p w:rsidR="00645C9D" w:rsidRPr="00645C9D" w:rsidRDefault="00645C9D" w:rsidP="00645C9D">
      <w:pPr>
        <w:spacing w:before="100" w:beforeAutospacing="1" w:after="199" w:line="320" w:lineRule="atLeast"/>
        <w:rPr>
          <w:rFonts w:ascii="Georgia" w:eastAsia="Times New Roman" w:hAnsi="Georgia" w:cs="Helvetica"/>
          <w:sz w:val="18"/>
          <w:szCs w:val="18"/>
          <w:lang w:eastAsia="en-CA"/>
        </w:rPr>
      </w:pPr>
      <w:r w:rsidRPr="00645C9D">
        <w:rPr>
          <w:rFonts w:ascii="Georgia" w:eastAsia="Times New Roman" w:hAnsi="Georgia" w:cs="Helvetica"/>
          <w:sz w:val="18"/>
          <w:lang w:eastAsia="en-CA"/>
        </w:rPr>
        <w:fldChar w:fldCharType="begin"/>
      </w:r>
      <w:r w:rsidRPr="00645C9D">
        <w:rPr>
          <w:rFonts w:ascii="Georgia" w:eastAsia="Times New Roman" w:hAnsi="Georgia" w:cs="Helvetica"/>
          <w:sz w:val="18"/>
          <w:lang w:eastAsia="en-CA"/>
        </w:rPr>
        <w:instrText xml:space="preserve"> HYPERLINK "http://fullcomment.nationalpost.com/author/lornegunter/" \o "View all posts by Lorne Gunter" </w:instrText>
      </w:r>
      <w:r w:rsidRPr="00645C9D">
        <w:rPr>
          <w:rFonts w:ascii="Georgia" w:eastAsia="Times New Roman" w:hAnsi="Georgia" w:cs="Helvetica"/>
          <w:sz w:val="18"/>
          <w:lang w:eastAsia="en-CA"/>
        </w:rPr>
        <w:fldChar w:fldCharType="separate"/>
      </w:r>
      <w:r w:rsidRPr="00645C9D">
        <w:rPr>
          <w:rFonts w:ascii="Times New Roman" w:eastAsia="Times New Roman" w:hAnsi="Times New Roman" w:cs="Helvetica"/>
          <w:color w:val="3366CD"/>
          <w:sz w:val="18"/>
          <w:lang w:eastAsia="en-CA"/>
        </w:rPr>
        <w:t>Lorne Gunter</w:t>
      </w:r>
      <w:r w:rsidRPr="00645C9D">
        <w:rPr>
          <w:rFonts w:ascii="Georgia" w:eastAsia="Times New Roman" w:hAnsi="Georgia" w:cs="Helvetica"/>
          <w:sz w:val="18"/>
          <w:lang w:eastAsia="en-CA"/>
        </w:rPr>
        <w:fldChar w:fldCharType="end"/>
      </w:r>
      <w:r w:rsidRPr="00645C9D">
        <w:rPr>
          <w:rFonts w:ascii="Georgia" w:eastAsia="Times New Roman" w:hAnsi="Georgia" w:cs="Helvetica"/>
          <w:sz w:val="18"/>
          <w:lang w:eastAsia="en-CA"/>
        </w:rPr>
        <w:t> </w:t>
      </w:r>
      <w:r w:rsidRPr="00645C9D">
        <w:rPr>
          <w:rFonts w:ascii="Georgia" w:eastAsia="Times New Roman" w:hAnsi="Georgia" w:cs="Helvetica"/>
          <w:sz w:val="18"/>
          <w:szCs w:val="18"/>
          <w:lang w:eastAsia="en-CA"/>
        </w:rPr>
        <w:t xml:space="preserve"> Jun 17, 2011 – 7:30 AM ET | </w:t>
      </w:r>
      <w:r w:rsidRPr="00645C9D">
        <w:rPr>
          <w:rFonts w:ascii="Georgia" w:eastAsia="Times New Roman" w:hAnsi="Georgia" w:cs="Helvetica"/>
          <w:b/>
          <w:bCs/>
          <w:sz w:val="18"/>
          <w:lang w:eastAsia="en-CA"/>
        </w:rPr>
        <w:t>Last Updated: Jun 16, 2011 6:39 PM ET</w:t>
      </w:r>
      <w:r w:rsidRPr="00645C9D">
        <w:rPr>
          <w:rFonts w:ascii="Georgia" w:eastAsia="Times New Roman" w:hAnsi="Georgia" w:cs="Helvetica"/>
          <w:sz w:val="18"/>
          <w:szCs w:val="18"/>
          <w:lang w:eastAsia="en-CA"/>
        </w:rPr>
        <w:t xml:space="preserve"> </w:t>
      </w:r>
    </w:p>
    <w:p w:rsidR="00645C9D" w:rsidRPr="00645C9D" w:rsidRDefault="00645C9D" w:rsidP="00645C9D">
      <w:pPr>
        <w:spacing w:before="100" w:beforeAutospacing="1" w:after="199" w:line="320" w:lineRule="atLeast"/>
        <w:rPr>
          <w:rFonts w:ascii="Georgia" w:eastAsia="Times New Roman" w:hAnsi="Georgia" w:cs="Helvetica"/>
          <w:sz w:val="18"/>
          <w:szCs w:val="18"/>
          <w:lang w:eastAsia="en-CA"/>
        </w:rPr>
      </w:pPr>
      <w:r w:rsidRPr="00645C9D">
        <w:rPr>
          <w:rFonts w:ascii="Georgia" w:eastAsia="Times New Roman" w:hAnsi="Georgia" w:cs="Helvetica"/>
          <w:sz w:val="18"/>
          <w:szCs w:val="18"/>
          <w:lang w:eastAsia="en-CA"/>
        </w:rPr>
        <w:t>The period from November 2009 to March 2010 was a bad time for climate-change alarmists. That four-month period included the posting of thousands of emails and computer files from leading climate scientists showing that they had been cooking their global-warming data, working together to keep independent researchers from examining their raw figures and pressuring academic journals against publishing studies that contradicted the man-made climate-change orthodoxy.</w:t>
      </w:r>
    </w:p>
    <w:p w:rsidR="00645C9D" w:rsidRPr="00645C9D" w:rsidRDefault="00645C9D" w:rsidP="00645C9D">
      <w:pPr>
        <w:spacing w:before="100" w:beforeAutospacing="1" w:after="199" w:line="320" w:lineRule="atLeast"/>
        <w:rPr>
          <w:rFonts w:ascii="Georgia" w:eastAsia="Times New Roman" w:hAnsi="Georgia" w:cs="Helvetica"/>
          <w:sz w:val="18"/>
          <w:szCs w:val="18"/>
          <w:lang w:eastAsia="en-CA"/>
        </w:rPr>
      </w:pPr>
      <w:r w:rsidRPr="00645C9D">
        <w:rPr>
          <w:rFonts w:ascii="Georgia" w:eastAsia="Times New Roman" w:hAnsi="Georgia" w:cs="Helvetica"/>
          <w:sz w:val="18"/>
          <w:szCs w:val="18"/>
          <w:lang w:eastAsia="en-CA"/>
        </w:rPr>
        <w:t xml:space="preserve">Also during that time, it was shown that the UN’s Intergovernmental Panel on Climate Change (IPCC) had included questionable data on Himalayan glacier melt in its major 2007 climate assessment report and that it had done so deliberately to provoke government leaders to speed up environmental legislation. Indian climate scientist </w:t>
      </w:r>
      <w:proofErr w:type="spellStart"/>
      <w:r w:rsidRPr="00645C9D">
        <w:rPr>
          <w:rFonts w:ascii="Georgia" w:eastAsia="Times New Roman" w:hAnsi="Georgia" w:cs="Helvetica"/>
          <w:sz w:val="18"/>
          <w:szCs w:val="18"/>
          <w:lang w:eastAsia="en-CA"/>
        </w:rPr>
        <w:t>Murari</w:t>
      </w:r>
      <w:proofErr w:type="spellEnd"/>
      <w:r w:rsidRPr="00645C9D">
        <w:rPr>
          <w:rFonts w:ascii="Georgia" w:eastAsia="Times New Roman" w:hAnsi="Georgia" w:cs="Helvetica"/>
          <w:sz w:val="18"/>
          <w:szCs w:val="18"/>
          <w:lang w:eastAsia="en-CA"/>
        </w:rPr>
        <w:t xml:space="preserve"> </w:t>
      </w:r>
      <w:proofErr w:type="spellStart"/>
      <w:r w:rsidRPr="00645C9D">
        <w:rPr>
          <w:rFonts w:ascii="Georgia" w:eastAsia="Times New Roman" w:hAnsi="Georgia" w:cs="Helvetica"/>
          <w:sz w:val="18"/>
          <w:szCs w:val="18"/>
          <w:lang w:eastAsia="en-CA"/>
        </w:rPr>
        <w:t>Lal</w:t>
      </w:r>
      <w:proofErr w:type="spellEnd"/>
      <w:r w:rsidRPr="00645C9D">
        <w:rPr>
          <w:rFonts w:ascii="Georgia" w:eastAsia="Times New Roman" w:hAnsi="Georgia" w:cs="Helvetica"/>
          <w:sz w:val="18"/>
          <w:szCs w:val="18"/>
          <w:lang w:eastAsia="en-CA"/>
        </w:rPr>
        <w:t>, the scientist in charge of the IPCC’s glacier chapter, admitted he was aware at the time that the melt prediction had not been peer-reviewed, but included it anyway because “we thought that if we can highlight it, it will impact policy-makers and politicians and encourage them to take some concrete action.”</w:t>
      </w:r>
    </w:p>
    <w:p w:rsidR="00645C9D" w:rsidRPr="00645C9D" w:rsidRDefault="00645C9D" w:rsidP="00645C9D">
      <w:pPr>
        <w:spacing w:before="100" w:beforeAutospacing="1" w:after="199" w:line="320" w:lineRule="atLeast"/>
        <w:rPr>
          <w:rFonts w:ascii="Georgia" w:eastAsia="Times New Roman" w:hAnsi="Georgia" w:cs="Helvetica"/>
          <w:sz w:val="18"/>
          <w:szCs w:val="18"/>
          <w:lang w:eastAsia="en-CA"/>
        </w:rPr>
      </w:pPr>
      <w:r w:rsidRPr="00645C9D">
        <w:rPr>
          <w:rFonts w:ascii="Georgia" w:eastAsia="Times New Roman" w:hAnsi="Georgia" w:cs="Helvetica"/>
          <w:sz w:val="18"/>
          <w:szCs w:val="18"/>
          <w:lang w:eastAsia="en-CA"/>
        </w:rPr>
        <w:t>By the end of March 2010 it had been shown that at least 16 claims of impending climate doom in the IPCC’s vaunted 2007 report had been based on work done by environmental activists, most of which had not received independent reviews before being swallowed whole by the UN climate body. For instance, the IPCC’s insistence that up to 40% of the Amazon rain forest was under imminent threat came from a World Wildlife Fund-International Union for the Conservation of Nature joint report written by a scientist-consultant and a freelance environmental journalist.</w:t>
      </w:r>
    </w:p>
    <w:p w:rsidR="00645C9D" w:rsidRPr="00645C9D" w:rsidRDefault="00645C9D" w:rsidP="00645C9D">
      <w:pPr>
        <w:spacing w:before="100" w:beforeAutospacing="1" w:after="199" w:line="320" w:lineRule="atLeast"/>
        <w:rPr>
          <w:rFonts w:ascii="Georgia" w:eastAsia="Times New Roman" w:hAnsi="Georgia" w:cs="Helvetica"/>
          <w:sz w:val="18"/>
          <w:szCs w:val="18"/>
          <w:lang w:eastAsia="en-CA"/>
        </w:rPr>
      </w:pPr>
      <w:r w:rsidRPr="00645C9D">
        <w:rPr>
          <w:rFonts w:ascii="Georgia" w:eastAsia="Times New Roman" w:hAnsi="Georgia" w:cs="Helvetica"/>
          <w:sz w:val="18"/>
          <w:szCs w:val="18"/>
          <w:lang w:eastAsia="en-CA"/>
        </w:rPr>
        <w:t xml:space="preserve">Of course, since that dark period, the environmental Sanhedrin has worked hard to re-establish its control over the climate-change debate. Four whitewash investigations — one conducted by one of the leading investors in wind power in Europe — </w:t>
      </w:r>
      <w:proofErr w:type="gramStart"/>
      <w:r w:rsidRPr="00645C9D">
        <w:rPr>
          <w:rFonts w:ascii="Georgia" w:eastAsia="Times New Roman" w:hAnsi="Georgia" w:cs="Helvetica"/>
          <w:sz w:val="18"/>
          <w:szCs w:val="18"/>
          <w:lang w:eastAsia="en-CA"/>
        </w:rPr>
        <w:t>have</w:t>
      </w:r>
      <w:proofErr w:type="gramEnd"/>
      <w:r w:rsidRPr="00645C9D">
        <w:rPr>
          <w:rFonts w:ascii="Georgia" w:eastAsia="Times New Roman" w:hAnsi="Georgia" w:cs="Helvetica"/>
          <w:sz w:val="18"/>
          <w:szCs w:val="18"/>
          <w:lang w:eastAsia="en-CA"/>
        </w:rPr>
        <w:t xml:space="preserve"> sought to exonerate the scientists most deeply enmeshed in the </w:t>
      </w:r>
      <w:proofErr w:type="spellStart"/>
      <w:r w:rsidRPr="00645C9D">
        <w:rPr>
          <w:rFonts w:ascii="Georgia" w:eastAsia="Times New Roman" w:hAnsi="Georgia" w:cs="Helvetica"/>
          <w:sz w:val="18"/>
          <w:szCs w:val="18"/>
          <w:lang w:eastAsia="en-CA"/>
        </w:rPr>
        <w:t>Climategate</w:t>
      </w:r>
      <w:proofErr w:type="spellEnd"/>
      <w:r w:rsidRPr="00645C9D">
        <w:rPr>
          <w:rFonts w:ascii="Georgia" w:eastAsia="Times New Roman" w:hAnsi="Georgia" w:cs="Helvetica"/>
          <w:sz w:val="18"/>
          <w:szCs w:val="18"/>
          <w:lang w:eastAsia="en-CA"/>
        </w:rPr>
        <w:t xml:space="preserve"> email scandal.</w:t>
      </w:r>
    </w:p>
    <w:p w:rsidR="00645C9D" w:rsidRPr="00645C9D" w:rsidRDefault="00645C9D" w:rsidP="00645C9D">
      <w:pPr>
        <w:spacing w:before="100" w:beforeAutospacing="1" w:after="199" w:line="320" w:lineRule="atLeast"/>
        <w:rPr>
          <w:rFonts w:ascii="Georgia" w:eastAsia="Times New Roman" w:hAnsi="Georgia" w:cs="Helvetica"/>
          <w:sz w:val="18"/>
          <w:szCs w:val="18"/>
          <w:lang w:eastAsia="en-CA"/>
        </w:rPr>
      </w:pPr>
      <w:r w:rsidRPr="00645C9D">
        <w:rPr>
          <w:rFonts w:ascii="Georgia" w:eastAsia="Times New Roman" w:hAnsi="Georgia" w:cs="Helvetica"/>
          <w:sz w:val="18"/>
          <w:szCs w:val="18"/>
          <w:lang w:eastAsia="en-CA"/>
        </w:rPr>
        <w:t>Pressure to conform to the alarmist orthodoxy is once again so great, that even scientists who discover data that contradicts alarmist scaremongering feel obliged to defer to the mongers anyway. Just in the last few months there have been major studies showing that the sea level is not rising dangerously and that solar activity is about to enter a phase so quiet that we could experience two or three decades of global cooling. Yet the authors of both studies have felt obliged to caution reporters that their findings in no way upset the IPCC’s forecast of dangerous warming ahead.</w:t>
      </w:r>
    </w:p>
    <w:p w:rsidR="00645C9D" w:rsidRPr="00645C9D" w:rsidRDefault="00645C9D" w:rsidP="00645C9D">
      <w:pPr>
        <w:spacing w:before="100" w:beforeAutospacing="1" w:after="199" w:line="320" w:lineRule="atLeast"/>
        <w:rPr>
          <w:rFonts w:ascii="Georgia" w:eastAsia="Times New Roman" w:hAnsi="Georgia" w:cs="Helvetica"/>
          <w:sz w:val="18"/>
          <w:szCs w:val="18"/>
          <w:lang w:eastAsia="en-CA"/>
        </w:rPr>
      </w:pPr>
      <w:r w:rsidRPr="00645C9D">
        <w:rPr>
          <w:rFonts w:ascii="Georgia" w:eastAsia="Times New Roman" w:hAnsi="Georgia" w:cs="Helvetica"/>
          <w:sz w:val="18"/>
          <w:szCs w:val="18"/>
          <w:lang w:eastAsia="en-CA"/>
        </w:rPr>
        <w:t>Still, who could have imagined that the IPCC would have emerged from these setbacks so cocksure that it would return to its old ways of conflating environmentalist propaganda with scientific investigation? But it has.</w:t>
      </w:r>
    </w:p>
    <w:p w:rsidR="00645C9D" w:rsidRPr="00645C9D" w:rsidRDefault="00645C9D" w:rsidP="00645C9D">
      <w:pPr>
        <w:spacing w:before="100" w:beforeAutospacing="1" w:after="199" w:line="320" w:lineRule="atLeast"/>
        <w:rPr>
          <w:rFonts w:ascii="Georgia" w:eastAsia="Times New Roman" w:hAnsi="Georgia" w:cs="Helvetica"/>
          <w:sz w:val="18"/>
          <w:szCs w:val="18"/>
          <w:lang w:eastAsia="en-CA"/>
        </w:rPr>
      </w:pPr>
      <w:r w:rsidRPr="00645C9D">
        <w:rPr>
          <w:rFonts w:ascii="Georgia" w:eastAsia="Times New Roman" w:hAnsi="Georgia" w:cs="Helvetica"/>
          <w:sz w:val="18"/>
          <w:szCs w:val="18"/>
          <w:lang w:eastAsia="en-CA"/>
        </w:rPr>
        <w:lastRenderedPageBreak/>
        <w:t>Canadian researcher Steve McIntyre discovered earlier this week that the IPCC’s recent report on alternative energy — which asserted that it was possible to convert the world to 80% green energy by 2050 if politicians would simply tax conventional sources and spend billions on alternative sources — was lifted largely from Greenpeace reports.</w:t>
      </w:r>
    </w:p>
    <w:p w:rsidR="00645C9D" w:rsidRPr="00645C9D" w:rsidRDefault="00645C9D" w:rsidP="00645C9D">
      <w:pPr>
        <w:spacing w:before="100" w:beforeAutospacing="1" w:after="199" w:line="320" w:lineRule="atLeast"/>
        <w:rPr>
          <w:rFonts w:ascii="Georgia" w:eastAsia="Times New Roman" w:hAnsi="Georgia" w:cs="Helvetica"/>
          <w:sz w:val="18"/>
          <w:szCs w:val="18"/>
          <w:lang w:eastAsia="en-CA"/>
        </w:rPr>
      </w:pPr>
      <w:r w:rsidRPr="00645C9D">
        <w:rPr>
          <w:rFonts w:ascii="Georgia" w:eastAsia="Times New Roman" w:hAnsi="Georgia" w:cs="Helvetica"/>
          <w:sz w:val="18"/>
          <w:szCs w:val="18"/>
          <w:lang w:eastAsia="en-CA"/>
        </w:rPr>
        <w:t xml:space="preserve">The lead author of the IPCC report turns out to be Sven </w:t>
      </w:r>
      <w:proofErr w:type="spellStart"/>
      <w:r w:rsidRPr="00645C9D">
        <w:rPr>
          <w:rFonts w:ascii="Georgia" w:eastAsia="Times New Roman" w:hAnsi="Georgia" w:cs="Helvetica"/>
          <w:sz w:val="18"/>
          <w:szCs w:val="18"/>
          <w:lang w:eastAsia="en-CA"/>
        </w:rPr>
        <w:t>Teske</w:t>
      </w:r>
      <w:proofErr w:type="spellEnd"/>
      <w:r w:rsidRPr="00645C9D">
        <w:rPr>
          <w:rFonts w:ascii="Georgia" w:eastAsia="Times New Roman" w:hAnsi="Georgia" w:cs="Helvetica"/>
          <w:sz w:val="18"/>
          <w:szCs w:val="18"/>
          <w:lang w:eastAsia="en-CA"/>
        </w:rPr>
        <w:t xml:space="preserve">, a Greenpeace climate and energy campaigner, who the IPCC does not identify as such in either the report or its media releases. Mr. </w:t>
      </w:r>
      <w:proofErr w:type="spellStart"/>
      <w:r w:rsidRPr="00645C9D">
        <w:rPr>
          <w:rFonts w:ascii="Georgia" w:eastAsia="Times New Roman" w:hAnsi="Georgia" w:cs="Helvetica"/>
          <w:sz w:val="18"/>
          <w:szCs w:val="18"/>
          <w:lang w:eastAsia="en-CA"/>
        </w:rPr>
        <w:t>Teske</w:t>
      </w:r>
      <w:proofErr w:type="spellEnd"/>
      <w:r w:rsidRPr="00645C9D">
        <w:rPr>
          <w:rFonts w:ascii="Georgia" w:eastAsia="Times New Roman" w:hAnsi="Georgia" w:cs="Helvetica"/>
          <w:sz w:val="18"/>
          <w:szCs w:val="18"/>
          <w:lang w:eastAsia="en-CA"/>
        </w:rPr>
        <w:t xml:space="preserve"> is also the author of much of the Greenpeace material on which the IPCC report is based, in effect making him a peer reviewer of the validity of his own material.</w:t>
      </w:r>
    </w:p>
    <w:p w:rsidR="00645C9D" w:rsidRPr="00645C9D" w:rsidRDefault="00645C9D" w:rsidP="00645C9D">
      <w:pPr>
        <w:spacing w:before="100" w:beforeAutospacing="1" w:after="199" w:line="320" w:lineRule="atLeast"/>
        <w:rPr>
          <w:rFonts w:ascii="Georgia" w:eastAsia="Times New Roman" w:hAnsi="Georgia" w:cs="Helvetica"/>
          <w:sz w:val="18"/>
          <w:szCs w:val="18"/>
          <w:lang w:eastAsia="en-CA"/>
        </w:rPr>
      </w:pPr>
      <w:r w:rsidRPr="00645C9D">
        <w:rPr>
          <w:rFonts w:ascii="Georgia" w:eastAsia="Times New Roman" w:hAnsi="Georgia" w:cs="Helvetica"/>
          <w:sz w:val="18"/>
          <w:szCs w:val="18"/>
          <w:lang w:eastAsia="en-CA"/>
        </w:rPr>
        <w:t>Imagine the reaction, for instance, if a government had produced a fossil-fuel friendly report based on work by an oil sands engineer, without revealing the source, and had paid the same engineer to write its own summary of his initial work.</w:t>
      </w:r>
    </w:p>
    <w:p w:rsidR="00645C9D" w:rsidRPr="00645C9D" w:rsidRDefault="00645C9D" w:rsidP="00645C9D">
      <w:pPr>
        <w:spacing w:before="100" w:beforeAutospacing="1" w:after="199" w:line="320" w:lineRule="atLeast"/>
        <w:rPr>
          <w:rFonts w:ascii="Georgia" w:eastAsia="Times New Roman" w:hAnsi="Georgia" w:cs="Helvetica"/>
          <w:sz w:val="18"/>
          <w:szCs w:val="18"/>
          <w:lang w:eastAsia="en-CA"/>
        </w:rPr>
      </w:pPr>
      <w:r w:rsidRPr="00645C9D">
        <w:rPr>
          <w:rFonts w:ascii="Georgia" w:eastAsia="Times New Roman" w:hAnsi="Georgia" w:cs="Helvetica"/>
          <w:sz w:val="18"/>
          <w:szCs w:val="18"/>
          <w:lang w:eastAsia="en-CA"/>
        </w:rPr>
        <w:t>That is what the IPCC has stooped to in this case and it eliminates any credibility the organization had left on the climate file.</w:t>
      </w:r>
    </w:p>
    <w:p w:rsidR="00645C9D" w:rsidRPr="00645C9D" w:rsidRDefault="00645C9D" w:rsidP="00645C9D">
      <w:pPr>
        <w:spacing w:before="100" w:beforeAutospacing="1" w:line="320" w:lineRule="atLeast"/>
        <w:rPr>
          <w:rFonts w:ascii="Georgia" w:eastAsia="Times New Roman" w:hAnsi="Georgia" w:cs="Helvetica"/>
          <w:sz w:val="18"/>
          <w:szCs w:val="18"/>
          <w:lang w:eastAsia="en-CA"/>
        </w:rPr>
      </w:pPr>
      <w:r w:rsidRPr="00645C9D">
        <w:rPr>
          <w:rFonts w:ascii="Georgia" w:eastAsia="Times New Roman" w:hAnsi="Georgia" w:cs="Helvetica"/>
          <w:sz w:val="18"/>
          <w:szCs w:val="18"/>
          <w:lang w:eastAsia="en-CA"/>
        </w:rPr>
        <w:t>National Post</w:t>
      </w:r>
    </w:p>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5E5BF7"/>
    <w:multiLevelType w:val="multilevel"/>
    <w:tmpl w:val="A470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45C9D"/>
    <w:rsid w:val="00645C9D"/>
    <w:rsid w:val="00AA6F46"/>
    <w:rsid w:val="00D33F0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F46"/>
  </w:style>
  <w:style w:type="paragraph" w:styleId="Heading1">
    <w:name w:val="heading 1"/>
    <w:basedOn w:val="Normal"/>
    <w:link w:val="Heading1Char"/>
    <w:uiPriority w:val="9"/>
    <w:qFormat/>
    <w:rsid w:val="00645C9D"/>
    <w:pPr>
      <w:spacing w:before="100" w:beforeAutospacing="1" w:after="120" w:line="240" w:lineRule="atLeast"/>
      <w:outlineLvl w:val="0"/>
    </w:pPr>
    <w:rPr>
      <w:rFonts w:ascii="Georgia" w:eastAsia="Times New Roman" w:hAnsi="Georgia" w:cs="Times New Roman"/>
      <w:kern w:val="36"/>
      <w:sz w:val="60"/>
      <w:szCs w:val="6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C9D"/>
    <w:rPr>
      <w:rFonts w:ascii="Georgia" w:eastAsia="Times New Roman" w:hAnsi="Georgia" w:cs="Times New Roman"/>
      <w:kern w:val="36"/>
      <w:sz w:val="60"/>
      <w:szCs w:val="60"/>
      <w:lang w:eastAsia="en-CA"/>
    </w:rPr>
  </w:style>
  <w:style w:type="character" w:styleId="Hyperlink">
    <w:name w:val="Hyperlink"/>
    <w:basedOn w:val="DefaultParagraphFont"/>
    <w:uiPriority w:val="99"/>
    <w:semiHidden/>
    <w:unhideWhenUsed/>
    <w:rsid w:val="00645C9D"/>
    <w:rPr>
      <w:strike w:val="0"/>
      <w:dstrike w:val="0"/>
      <w:color w:val="3366CD"/>
      <w:u w:val="none"/>
      <w:effect w:val="none"/>
    </w:rPr>
  </w:style>
  <w:style w:type="character" w:styleId="Strong">
    <w:name w:val="Strong"/>
    <w:basedOn w:val="DefaultParagraphFont"/>
    <w:uiPriority w:val="22"/>
    <w:qFormat/>
    <w:rsid w:val="00645C9D"/>
    <w:rPr>
      <w:b/>
      <w:bCs/>
    </w:rPr>
  </w:style>
  <w:style w:type="character" w:customStyle="1" w:styleId="npbyline3">
    <w:name w:val="npbyline3"/>
    <w:basedOn w:val="DefaultParagraphFont"/>
    <w:rsid w:val="00645C9D"/>
    <w:rPr>
      <w:rFonts w:ascii="Georgia" w:hAnsi="Georgia" w:hint="default"/>
      <w:sz w:val="18"/>
      <w:szCs w:val="18"/>
    </w:rPr>
  </w:style>
</w:styles>
</file>

<file path=word/webSettings.xml><?xml version="1.0" encoding="utf-8"?>
<w:webSettings xmlns:r="http://schemas.openxmlformats.org/officeDocument/2006/relationships" xmlns:w="http://schemas.openxmlformats.org/wordprocessingml/2006/main">
  <w:divs>
    <w:div w:id="62485949">
      <w:bodyDiv w:val="1"/>
      <w:marLeft w:val="0"/>
      <w:marRight w:val="0"/>
      <w:marTop w:val="0"/>
      <w:marBottom w:val="0"/>
      <w:divBdr>
        <w:top w:val="none" w:sz="0" w:space="0" w:color="auto"/>
        <w:left w:val="none" w:sz="0" w:space="0" w:color="auto"/>
        <w:bottom w:val="none" w:sz="0" w:space="0" w:color="auto"/>
        <w:right w:val="none" w:sz="0" w:space="0" w:color="auto"/>
      </w:divBdr>
      <w:divsChild>
        <w:div w:id="2134788738">
          <w:marLeft w:val="0"/>
          <w:marRight w:val="0"/>
          <w:marTop w:val="0"/>
          <w:marBottom w:val="300"/>
          <w:divBdr>
            <w:top w:val="none" w:sz="0" w:space="0" w:color="auto"/>
            <w:left w:val="none" w:sz="0" w:space="0" w:color="auto"/>
            <w:bottom w:val="none" w:sz="0" w:space="0" w:color="auto"/>
            <w:right w:val="none" w:sz="0" w:space="0" w:color="auto"/>
          </w:divBdr>
          <w:divsChild>
            <w:div w:id="1717852296">
              <w:marLeft w:val="0"/>
              <w:marRight w:val="0"/>
              <w:marTop w:val="0"/>
              <w:marBottom w:val="0"/>
              <w:divBdr>
                <w:top w:val="none" w:sz="0" w:space="0" w:color="auto"/>
                <w:left w:val="none" w:sz="0" w:space="0" w:color="auto"/>
                <w:bottom w:val="none" w:sz="0" w:space="0" w:color="auto"/>
                <w:right w:val="none" w:sz="0" w:space="0" w:color="auto"/>
              </w:divBdr>
              <w:divsChild>
                <w:div w:id="964048472">
                  <w:marLeft w:val="0"/>
                  <w:marRight w:val="0"/>
                  <w:marTop w:val="0"/>
                  <w:marBottom w:val="225"/>
                  <w:divBdr>
                    <w:top w:val="none" w:sz="0" w:space="0" w:color="auto"/>
                    <w:left w:val="none" w:sz="0" w:space="0" w:color="auto"/>
                    <w:bottom w:val="none" w:sz="0" w:space="0" w:color="auto"/>
                    <w:right w:val="none" w:sz="0" w:space="0" w:color="auto"/>
                  </w:divBdr>
                  <w:divsChild>
                    <w:div w:id="7821183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3526</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2011-07-10T18:11:00Z</dcterms:created>
  <dcterms:modified xsi:type="dcterms:W3CDTF">2011-07-10T18:12:00Z</dcterms:modified>
</cp:coreProperties>
</file>